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D" w:rsidRDefault="00E8630D" w:rsidP="00E8630D">
      <w:pPr>
        <w:rPr>
          <w:b/>
        </w:rPr>
      </w:pPr>
      <w:r>
        <w:rPr>
          <w:b/>
        </w:rPr>
        <w:t>S2091</w:t>
      </w:r>
      <w:r w:rsidRPr="00D35DC0">
        <w:rPr>
          <w:b/>
        </w:rPr>
        <w:t xml:space="preserve"> Buhar </w:t>
      </w:r>
      <w:proofErr w:type="spellStart"/>
      <w:r w:rsidRPr="00D35DC0">
        <w:rPr>
          <w:b/>
        </w:rPr>
        <w:t>Solenoid</w:t>
      </w:r>
      <w:proofErr w:type="spellEnd"/>
      <w:r w:rsidRPr="00D35DC0">
        <w:rPr>
          <w:b/>
        </w:rPr>
        <w:t xml:space="preserve"> Vana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S2091</w:t>
      </w:r>
      <w:r>
        <w:rPr>
          <w:rFonts w:ascii="Calibri" w:hAnsi="Calibri" w:cs="Calibri"/>
          <w:color w:val="000000"/>
        </w:rPr>
        <w:t xml:space="preserve"> Seri Buhar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Vanaları 2/2 yollu, direkt çekmeli, normalde kapalı, buhar debi ayarlı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vanadır. VİTON diyaframlıdır.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S2091</w:t>
      </w:r>
      <w:r>
        <w:rPr>
          <w:rFonts w:ascii="Calibri" w:hAnsi="Calibri" w:cs="Calibri"/>
          <w:color w:val="000000"/>
        </w:rPr>
        <w:t xml:space="preserve"> buhar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vanaları sıcak su ve buharın olduğu </w:t>
      </w:r>
      <w:r w:rsidRPr="00E6756C">
        <w:rPr>
          <w:rFonts w:ascii="Calibri" w:hAnsi="Calibri" w:cs="Calibri"/>
          <w:color w:val="000000"/>
        </w:rPr>
        <w:t>endüstriyel ütü makinaları, buhar kazanları ve tekstil sektörlerinde</w:t>
      </w:r>
      <w:r>
        <w:rPr>
          <w:rFonts w:ascii="Calibri" w:hAnsi="Calibri" w:cs="Calibri"/>
          <w:color w:val="000000"/>
        </w:rPr>
        <w:t xml:space="preserve"> kullanılmaktadır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valflerin filtre ile kullanılması tavsiye edilmektedir. Akışkanda kum, kir gibi </w:t>
      </w:r>
      <w:proofErr w:type="gramStart"/>
      <w:r>
        <w:rPr>
          <w:rFonts w:ascii="Calibri" w:hAnsi="Calibri" w:cs="Calibri"/>
          <w:color w:val="000000"/>
        </w:rPr>
        <w:t>partiküller</w:t>
      </w:r>
      <w:proofErr w:type="gramEnd"/>
      <w:r>
        <w:rPr>
          <w:rFonts w:ascii="Calibri" w:hAnsi="Calibri" w:cs="Calibri"/>
          <w:color w:val="000000"/>
        </w:rPr>
        <w:t xml:space="preserve"> varsa bunlar vanayı tıkayacak ve valfin ömrünü kısaltacaktır.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TORK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 %100 yerli üretimdir. Arıza veya bakım gerektiren durumlarda orijinal TORK marka yedek parçaları firmamızdan temin edebilirsiniz.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ÜRÜN AÇIKLAMALARI</w:t>
      </w:r>
    </w:p>
    <w:tbl>
      <w:tblPr>
        <w:tblW w:w="10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52"/>
        <w:gridCol w:w="7604"/>
      </w:tblGrid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Uygulama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Buhar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, Sıcak Su 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Ölçü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3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/8",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1/2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" 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Çalışma Basıncı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0…6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Bar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Orifise</w:t>
            </w:r>
            <w:proofErr w:type="spellEnd"/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göre değişiklik göstermektedir.)</w:t>
            </w:r>
            <w:bookmarkStart w:id="0" w:name="_GoBack"/>
            <w:bookmarkEnd w:id="0"/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Kovan</w:t>
            </w: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, Çekirdek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Paslanmaz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Gövde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Pirinç </w:t>
            </w:r>
          </w:p>
        </w:tc>
      </w:tr>
      <w:tr w:rsidR="00E8630D" w:rsidRPr="00BE6880" w:rsidTr="00B0146E">
        <w:trPr>
          <w:trHeight w:val="285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Diyafram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VİTON, istek üzerine EPDM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Akışkan Sıcaklığı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-10°C…160 °C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Pozisyon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Normalde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Kapalı 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Bobin Gerilimi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230V, 110V, 48V, 24V, 12V  AC; 110V, 48V, 24V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, 12 V DC</w:t>
            </w:r>
          </w:p>
        </w:tc>
      </w:tr>
      <w:tr w:rsidR="00E8630D" w:rsidRPr="00BE6880" w:rsidTr="00B0146E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Koruma Sınıfı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E8630D" w:rsidRPr="00BE6880" w:rsidRDefault="00E8630D" w:rsidP="00B0146E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IP65  ( isteğe bağlı </w:t>
            </w:r>
            <w:proofErr w:type="spellStart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Exproof</w:t>
            </w:r>
            <w:proofErr w:type="spellEnd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)</w:t>
            </w:r>
          </w:p>
        </w:tc>
      </w:tr>
    </w:tbl>
    <w:p w:rsidR="002D4B9D" w:rsidRDefault="002D4B9D"/>
    <w:sectPr w:rsidR="002D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A1"/>
    <w:rsid w:val="002D4B9D"/>
    <w:rsid w:val="00377AA1"/>
    <w:rsid w:val="00E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0F61-EBC3-4A76-BABB-3D8E8FA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2020-07-09T09:58:00Z</dcterms:created>
  <dcterms:modified xsi:type="dcterms:W3CDTF">2020-07-09T10:02:00Z</dcterms:modified>
</cp:coreProperties>
</file>